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20B83" w:rsidRPr="00D20B83" w:rsidRDefault="004B3824" w:rsidP="00D20B8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D20B83" w:rsidRPr="00D20B83">
        <w:rPr>
          <w:b/>
          <w:bCs/>
          <w:color w:val="333333"/>
          <w:sz w:val="28"/>
          <w:szCs w:val="28"/>
        </w:rPr>
        <w:t>Ответственность за незаконную регистрацию юридических лиц</w:t>
      </w:r>
    </w:p>
    <w:bookmarkEnd w:id="0"/>
    <w:p w:rsidR="00D20B83" w:rsidRPr="00D20B83" w:rsidRDefault="00D20B83" w:rsidP="00D20B83">
      <w:pPr>
        <w:shd w:val="clear" w:color="auto" w:fill="FFFFFF"/>
        <w:contextualSpacing/>
        <w:rPr>
          <w:color w:val="000000"/>
          <w:sz w:val="28"/>
          <w:szCs w:val="28"/>
        </w:rPr>
      </w:pPr>
      <w:r w:rsidRPr="00D20B83">
        <w:rPr>
          <w:color w:val="000000"/>
          <w:sz w:val="28"/>
          <w:szCs w:val="28"/>
        </w:rPr>
        <w:t> </w:t>
      </w:r>
      <w:r w:rsidRPr="00D20B83">
        <w:rPr>
          <w:color w:val="FFFFFF"/>
          <w:sz w:val="28"/>
          <w:szCs w:val="28"/>
        </w:rPr>
        <w:t>Текст</w:t>
      </w:r>
    </w:p>
    <w:p w:rsidR="00D20B83" w:rsidRPr="00D20B83" w:rsidRDefault="00D20B83" w:rsidP="00D20B8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Для граждан Российской Федерации, иностранных граждан и лиц без гражданства статьей 173.1 Уголовного кодекса Российской Федерации предусмотрена уголовная ответственность за образование, создание, реорганизацию юридического лица через подставных лиц, а также представление в орган, осуществляющий государственную регистрацию юридических лиц и индивидуальных предпринимателей, данных, повлекшее внесение в единый государственный реестр юридических лиц сведений о подставных лицах.</w:t>
      </w:r>
    </w:p>
    <w:p w:rsidR="00D20B83" w:rsidRPr="00D20B83" w:rsidRDefault="00D20B83" w:rsidP="00D20B8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Совершение указанного преступления может повлечь одно из следующих наказаний:</w:t>
      </w:r>
    </w:p>
    <w:p w:rsidR="00D20B83" w:rsidRPr="00D20B83" w:rsidRDefault="00D20B83" w:rsidP="00D20B83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штраф в размере от ста тысяч до трехсот тысяч рублей;</w:t>
      </w:r>
    </w:p>
    <w:p w:rsidR="00D20B83" w:rsidRPr="00D20B83" w:rsidRDefault="00D20B83" w:rsidP="00D20B83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принудительные работы на срок до трех лет;</w:t>
      </w:r>
    </w:p>
    <w:p w:rsidR="00D20B83" w:rsidRPr="00D20B83" w:rsidRDefault="00D20B83" w:rsidP="00D20B83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лишение свободы на тот же срок.</w:t>
      </w:r>
    </w:p>
    <w:p w:rsidR="00D20B83" w:rsidRPr="00D20B83" w:rsidRDefault="00D20B83" w:rsidP="00D20B83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Меры ответственности усилятся, если данное преступление совершено группой лиц по предварительному сговору и (или) лицом с использованием своего служебного положения.</w:t>
      </w:r>
    </w:p>
    <w:p w:rsidR="00D20B83" w:rsidRPr="00D20B83" w:rsidRDefault="00D20B83" w:rsidP="00D20B83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Кроме этого, статьей 173.2 Уголовного кодекса Российской Федерации предусмотрена уголовная ответственность за предоставление документа, удостоверяющего личность, или выдачу доверенности, когда эти действия совершены для внесения в единый государственный реестр юридических лиц сведений о подставном лице.</w:t>
      </w:r>
    </w:p>
    <w:p w:rsidR="00D20B83" w:rsidRPr="00D20B83" w:rsidRDefault="00D20B83" w:rsidP="00D20B83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Лицам, осужденным за совершение данного преступления, может быть назначено наказание в виде:</w:t>
      </w:r>
    </w:p>
    <w:p w:rsidR="00D20B83" w:rsidRPr="00D20B83" w:rsidRDefault="00D20B83" w:rsidP="00D20B83">
      <w:pPr>
        <w:numPr>
          <w:ilvl w:val="0"/>
          <w:numId w:val="9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штрафа в размере от ста тысяч до трехсот тысяч рублей;</w:t>
      </w:r>
    </w:p>
    <w:p w:rsidR="00D20B83" w:rsidRPr="00D20B83" w:rsidRDefault="00D20B83" w:rsidP="00D20B83">
      <w:pPr>
        <w:numPr>
          <w:ilvl w:val="0"/>
          <w:numId w:val="9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обязательных работ на срок от ста восьмидесяти до двухсот сорока часов;</w:t>
      </w:r>
    </w:p>
    <w:p w:rsidR="00D20B83" w:rsidRPr="00D20B83" w:rsidRDefault="00D20B83" w:rsidP="00D20B83">
      <w:pPr>
        <w:numPr>
          <w:ilvl w:val="0"/>
          <w:numId w:val="9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исправительных работ на срок до двух лет.</w:t>
      </w:r>
    </w:p>
    <w:p w:rsidR="00D20B83" w:rsidRPr="00D20B83" w:rsidRDefault="00D20B83" w:rsidP="00D20B8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Уголовная ответственность за совершение данного вида преступлений способствует пресечению незаконной предпринимательской деятельности.</w:t>
      </w:r>
    </w:p>
    <w:p w:rsidR="00C55548" w:rsidRDefault="00C55548" w:rsidP="00D20B8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097" w:rsidRPr="007160DD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B3824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E6A3C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2022-05-12T16:54:00Z</dcterms:created>
  <dcterms:modified xsi:type="dcterms:W3CDTF">2022-05-16T04:50:00Z</dcterms:modified>
</cp:coreProperties>
</file>